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AE6" w:rsidRDefault="00F70AE6" w:rsidP="00066B66">
      <w:pPr>
        <w:rPr>
          <w:b/>
          <w:szCs w:val="24"/>
        </w:rPr>
      </w:pPr>
    </w:p>
    <w:p w:rsidR="00F70AE6" w:rsidRDefault="00F70AE6" w:rsidP="00066B66">
      <w:pPr>
        <w:rPr>
          <w:b/>
          <w:szCs w:val="24"/>
        </w:rPr>
      </w:pPr>
    </w:p>
    <w:p w:rsidR="00066B66" w:rsidRPr="00066B66" w:rsidRDefault="00066B66" w:rsidP="00066B66">
      <w:pPr>
        <w:rPr>
          <w:b/>
          <w:szCs w:val="24"/>
        </w:rPr>
      </w:pPr>
      <w:r w:rsidRPr="00066B66">
        <w:rPr>
          <w:b/>
          <w:szCs w:val="24"/>
        </w:rPr>
        <w:t>DECRET ALCALDIA APROVACIO IN</w:t>
      </w:r>
      <w:r>
        <w:rPr>
          <w:b/>
          <w:szCs w:val="24"/>
        </w:rPr>
        <w:t>I</w:t>
      </w:r>
      <w:r w:rsidRPr="00066B66">
        <w:rPr>
          <w:b/>
          <w:szCs w:val="24"/>
        </w:rPr>
        <w:t>CIAL PROJECTE REPAR</w:t>
      </w:r>
      <w:r>
        <w:rPr>
          <w:b/>
          <w:szCs w:val="24"/>
        </w:rPr>
        <w:t>C</w:t>
      </w:r>
      <w:r w:rsidRPr="00066B66">
        <w:rPr>
          <w:b/>
          <w:szCs w:val="24"/>
        </w:rPr>
        <w:t xml:space="preserve">ELACIO DEL PLA </w:t>
      </w:r>
      <w:r w:rsidRPr="00066B66">
        <w:rPr>
          <w:b/>
          <w:color w:val="000000"/>
          <w:szCs w:val="24"/>
        </w:rPr>
        <w:t>DE MILLORA URBANA NÚM. 1-B DEL MUNICIPI DE ROSSELLÓ</w:t>
      </w:r>
      <w:r w:rsidRPr="00066B66">
        <w:rPr>
          <w:b/>
          <w:szCs w:val="24"/>
        </w:rPr>
        <w:t xml:space="preserve"> </w:t>
      </w:r>
    </w:p>
    <w:p w:rsidR="00CC0682" w:rsidRDefault="00CC0682" w:rsidP="00CC0682"/>
    <w:p w:rsidR="00F70AE6" w:rsidRDefault="00F70AE6" w:rsidP="00CC0682">
      <w:pPr>
        <w:rPr>
          <w:b/>
        </w:rPr>
      </w:pPr>
    </w:p>
    <w:p w:rsidR="00F70AE6" w:rsidRDefault="00F70AE6" w:rsidP="00CC0682">
      <w:pPr>
        <w:rPr>
          <w:b/>
        </w:rPr>
      </w:pPr>
      <w:r w:rsidRPr="00F70AE6">
        <w:rPr>
          <w:b/>
        </w:rPr>
        <w:t>ANTECEDENTS</w:t>
      </w:r>
      <w:r>
        <w:rPr>
          <w:b/>
        </w:rPr>
        <w:t xml:space="preserve"> :</w:t>
      </w:r>
    </w:p>
    <w:p w:rsidR="00F70AE6" w:rsidRPr="00F70AE6" w:rsidRDefault="00F70AE6" w:rsidP="00CC0682">
      <w:pPr>
        <w:rPr>
          <w:b/>
        </w:rPr>
      </w:pPr>
    </w:p>
    <w:p w:rsidR="00F70AE6" w:rsidRDefault="00F70AE6" w:rsidP="00066B66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</w:p>
    <w:p w:rsidR="00CC63F1" w:rsidRDefault="00CC63F1" w:rsidP="00066B66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  <w:r>
        <w:rPr>
          <w:color w:val="000000"/>
          <w:szCs w:val="24"/>
        </w:rPr>
        <w:t xml:space="preserve">1.- </w:t>
      </w:r>
      <w:r w:rsidR="005D6849" w:rsidRPr="00722558">
        <w:rPr>
          <w:color w:val="000000"/>
          <w:szCs w:val="24"/>
        </w:rPr>
        <w:t>Vist</w:t>
      </w:r>
      <w:r>
        <w:rPr>
          <w:color w:val="000000"/>
          <w:szCs w:val="24"/>
        </w:rPr>
        <w:t xml:space="preserve"> el</w:t>
      </w:r>
      <w:r w:rsidR="005D6849" w:rsidRPr="00722558">
        <w:rPr>
          <w:color w:val="000000"/>
          <w:szCs w:val="24"/>
        </w:rPr>
        <w:t xml:space="preserve"> Projecte de Reparcel·la</w:t>
      </w:r>
      <w:r>
        <w:rPr>
          <w:color w:val="000000"/>
          <w:szCs w:val="24"/>
        </w:rPr>
        <w:t>ció del Pla de Millora Urbana Nú</w:t>
      </w:r>
      <w:r w:rsidR="005D6849" w:rsidRPr="00722558">
        <w:rPr>
          <w:color w:val="000000"/>
          <w:szCs w:val="24"/>
        </w:rPr>
        <w:t>m</w:t>
      </w:r>
      <w:r>
        <w:rPr>
          <w:color w:val="000000"/>
          <w:szCs w:val="24"/>
        </w:rPr>
        <w:t>.</w:t>
      </w:r>
      <w:r w:rsidR="005D6849" w:rsidRPr="00722558">
        <w:rPr>
          <w:color w:val="000000"/>
          <w:szCs w:val="24"/>
        </w:rPr>
        <w:t xml:space="preserve"> 1</w:t>
      </w:r>
      <w:r w:rsidR="005D6849">
        <w:rPr>
          <w:color w:val="000000"/>
          <w:szCs w:val="24"/>
        </w:rPr>
        <w:t>-</w:t>
      </w:r>
      <w:r>
        <w:rPr>
          <w:color w:val="000000"/>
          <w:szCs w:val="24"/>
        </w:rPr>
        <w:t>B del m</w:t>
      </w:r>
      <w:r w:rsidR="005D6849" w:rsidRPr="00722558">
        <w:rPr>
          <w:color w:val="000000"/>
          <w:szCs w:val="24"/>
        </w:rPr>
        <w:t>unicip</w:t>
      </w:r>
      <w:r w:rsidR="005D6849">
        <w:rPr>
          <w:color w:val="000000"/>
          <w:szCs w:val="24"/>
        </w:rPr>
        <w:t xml:space="preserve">i </w:t>
      </w:r>
      <w:r w:rsidR="005D6849" w:rsidRPr="00722558">
        <w:rPr>
          <w:color w:val="000000"/>
          <w:szCs w:val="24"/>
        </w:rPr>
        <w:t>de Rosselló, en la m</w:t>
      </w:r>
      <w:r>
        <w:rPr>
          <w:color w:val="000000"/>
          <w:szCs w:val="24"/>
        </w:rPr>
        <w:t>odalitat de compensació bàsica</w:t>
      </w:r>
      <w:r w:rsidR="005D6849" w:rsidRPr="00722558">
        <w:rPr>
          <w:color w:val="000000"/>
          <w:szCs w:val="24"/>
        </w:rPr>
        <w:t>, presentat amb data d’entrada al Registre municip</w:t>
      </w:r>
      <w:r>
        <w:rPr>
          <w:color w:val="000000"/>
          <w:szCs w:val="24"/>
        </w:rPr>
        <w:t>al el dia 22 de Juny de 2016, nú</w:t>
      </w:r>
      <w:r w:rsidR="005D6849" w:rsidRPr="00722558">
        <w:rPr>
          <w:color w:val="000000"/>
          <w:szCs w:val="24"/>
        </w:rPr>
        <w:t>m</w:t>
      </w:r>
      <w:r>
        <w:rPr>
          <w:color w:val="000000"/>
          <w:szCs w:val="24"/>
        </w:rPr>
        <w:t>.</w:t>
      </w:r>
      <w:r w:rsidR="005D6849" w:rsidRPr="00722558">
        <w:rPr>
          <w:color w:val="000000"/>
          <w:szCs w:val="24"/>
        </w:rPr>
        <w:t xml:space="preserve"> 511 per En  S</w:t>
      </w:r>
      <w:r w:rsidR="005D6849">
        <w:rPr>
          <w:color w:val="000000"/>
          <w:szCs w:val="24"/>
        </w:rPr>
        <w:t>e</w:t>
      </w:r>
      <w:r w:rsidR="005D6849" w:rsidRPr="00722558">
        <w:rPr>
          <w:color w:val="000000"/>
          <w:szCs w:val="24"/>
        </w:rPr>
        <w:t>bastià Jordana Tersa en la seva condició de Presid</w:t>
      </w:r>
      <w:r w:rsidR="005D6849">
        <w:rPr>
          <w:color w:val="000000"/>
          <w:szCs w:val="24"/>
        </w:rPr>
        <w:t>e</w:t>
      </w:r>
      <w:r w:rsidR="005D6849" w:rsidRPr="00722558">
        <w:rPr>
          <w:color w:val="000000"/>
          <w:szCs w:val="24"/>
        </w:rPr>
        <w:t>nt i legal repres</w:t>
      </w:r>
      <w:r w:rsidR="005D6849">
        <w:rPr>
          <w:color w:val="000000"/>
          <w:szCs w:val="24"/>
        </w:rPr>
        <w:t>e</w:t>
      </w:r>
      <w:r w:rsidR="005D6849" w:rsidRPr="00722558">
        <w:rPr>
          <w:color w:val="000000"/>
          <w:szCs w:val="24"/>
        </w:rPr>
        <w:t>ntant de l’entitat Junta de Compensació Urbanística Provisional del Pla de Millora Urbana PMU 1B del municipi de Rosselló</w:t>
      </w:r>
      <w:r>
        <w:rPr>
          <w:color w:val="000000"/>
          <w:szCs w:val="24"/>
        </w:rPr>
        <w:t xml:space="preserve">. </w:t>
      </w:r>
    </w:p>
    <w:p w:rsidR="001C33F8" w:rsidRDefault="001C33F8" w:rsidP="00066B66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</w:p>
    <w:p w:rsidR="001C33F8" w:rsidRDefault="001C33F8" w:rsidP="00066B66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  <w:r>
        <w:rPr>
          <w:color w:val="000000"/>
          <w:szCs w:val="24"/>
        </w:rPr>
        <w:t xml:space="preserve">2.- Vist que s’ha presentat, també, el corresponent Projecte d’Urbanització del mateix sector objecte de reparcel·lació, que es tramitarà simultàniament en expedient independent. </w:t>
      </w:r>
    </w:p>
    <w:p w:rsidR="00CC63F1" w:rsidRDefault="00CC63F1" w:rsidP="00066B66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</w:p>
    <w:p w:rsidR="005D6849" w:rsidRDefault="001C33F8" w:rsidP="00066B66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  <w:r>
        <w:rPr>
          <w:color w:val="000000"/>
          <w:szCs w:val="24"/>
        </w:rPr>
        <w:t>3</w:t>
      </w:r>
      <w:r w:rsidR="00CC63F1">
        <w:rPr>
          <w:color w:val="000000"/>
          <w:szCs w:val="24"/>
        </w:rPr>
        <w:t xml:space="preserve">.- Vist el contingut del referit Projecte de Reparcel·lació, formulat als efectes de </w:t>
      </w:r>
      <w:r w:rsidR="005D6849" w:rsidRPr="00722558">
        <w:rPr>
          <w:color w:val="000000"/>
          <w:szCs w:val="24"/>
        </w:rPr>
        <w:t xml:space="preserve">dur a terme el desenvolupament de les determinacions previstes </w:t>
      </w:r>
      <w:r w:rsidR="00CC63F1">
        <w:rPr>
          <w:color w:val="000000"/>
          <w:szCs w:val="24"/>
        </w:rPr>
        <w:t>en el planejament que executa (PMU-1B)</w:t>
      </w:r>
      <w:r w:rsidR="005D6849" w:rsidRPr="00722558">
        <w:rPr>
          <w:color w:val="000000"/>
          <w:szCs w:val="24"/>
        </w:rPr>
        <w:t>, amb l’objecte de la distribució justa entre les persones interessades dels beneficis i càrregues de l’ordenació urbanística, la regularització de les finques per adaptar la seva configuració a</w:t>
      </w:r>
      <w:r w:rsidR="00CC63F1">
        <w:rPr>
          <w:color w:val="000000"/>
          <w:szCs w:val="24"/>
        </w:rPr>
        <w:t xml:space="preserve"> les exigències del planejament</w:t>
      </w:r>
      <w:r w:rsidR="005D6849" w:rsidRPr="00722558">
        <w:rPr>
          <w:color w:val="000000"/>
          <w:szCs w:val="24"/>
        </w:rPr>
        <w:t>, la situació sobre parcel·les determinades i en zones aptes per a l’edificació de l’aprofitament establert pel planejament urbanístic, tant l’adjudicat a les persones propietàries com aquell que correspon a l’administració actuant d’acord amb els deures de cessió de sòl amb aprofitament establerts legalment i la</w:t>
      </w:r>
      <w:r w:rsidR="00CC63F1">
        <w:rPr>
          <w:color w:val="000000"/>
          <w:szCs w:val="24"/>
        </w:rPr>
        <w:t xml:space="preserve"> cessió gratuïta, a favor de l’A</w:t>
      </w:r>
      <w:r w:rsidR="005D6849" w:rsidRPr="00722558">
        <w:rPr>
          <w:color w:val="000000"/>
          <w:szCs w:val="24"/>
        </w:rPr>
        <w:t>dministració municipal, dels terrenys destinats a sistemes urbanístics</w:t>
      </w:r>
      <w:r w:rsidR="00CC63F1">
        <w:rPr>
          <w:color w:val="000000"/>
          <w:szCs w:val="24"/>
        </w:rPr>
        <w:t>,</w:t>
      </w:r>
      <w:r w:rsidR="005D6849" w:rsidRPr="00722558">
        <w:rPr>
          <w:color w:val="000000"/>
          <w:szCs w:val="24"/>
        </w:rPr>
        <w:t xml:space="preserve"> i la determinació de les quotes d’urbanització a càrrec de les persones propietàries</w:t>
      </w:r>
      <w:r w:rsidR="00CC63F1">
        <w:rPr>
          <w:color w:val="000000"/>
          <w:szCs w:val="24"/>
        </w:rPr>
        <w:t xml:space="preserve">. </w:t>
      </w:r>
    </w:p>
    <w:p w:rsidR="00CC63F1" w:rsidRDefault="00CC63F1" w:rsidP="00066B66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</w:p>
    <w:p w:rsidR="00C66BAE" w:rsidRDefault="001C33F8" w:rsidP="00066B66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="00CC63F1">
        <w:rPr>
          <w:color w:val="000000"/>
          <w:szCs w:val="24"/>
        </w:rPr>
        <w:t>.- Atès que el contingut del Projecte de Reparcel·lació</w:t>
      </w:r>
      <w:r w:rsidR="005D6849" w:rsidRPr="00722558">
        <w:rPr>
          <w:color w:val="000000"/>
          <w:szCs w:val="24"/>
        </w:rPr>
        <w:t xml:space="preserve"> es dóna compliment a allò preceptuat als articles 144 a 150 del Decret 305/2006, de 18 de juliol, pel qual s’aprova el Reglament de la Llei d’Urbanisme, i que així mateix el document s’adapta a les determinacions de la legislació urbanística, d’acord amb l’informe tècnic municipal de data 11 de Juliol de 2016, i informe jurídic municipal</w:t>
      </w:r>
      <w:r w:rsidR="00C66BAE">
        <w:rPr>
          <w:color w:val="000000"/>
          <w:szCs w:val="24"/>
        </w:rPr>
        <w:t xml:space="preserve"> de la mateixa data. </w:t>
      </w:r>
    </w:p>
    <w:p w:rsidR="00C66BAE" w:rsidRDefault="00C66BAE" w:rsidP="00066B66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</w:p>
    <w:p w:rsidR="00F70AE6" w:rsidRDefault="00F70AE6" w:rsidP="00066B66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</w:p>
    <w:p w:rsidR="00C66BAE" w:rsidRDefault="001C33F8" w:rsidP="00066B66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  <w:r>
        <w:rPr>
          <w:color w:val="000000"/>
          <w:szCs w:val="24"/>
        </w:rPr>
        <w:t>5</w:t>
      </w:r>
      <w:r w:rsidR="00C66BAE">
        <w:rPr>
          <w:color w:val="000000"/>
          <w:szCs w:val="24"/>
        </w:rPr>
        <w:t>.- Atès que el planejament derivat que executa el Projecte de Reparcel·lació presentat –el Pla de Millora Urbana Núm. 1B de Rosselló- NO és executiu a data d’avui per manca de publicació oficial al DOGC a l’estar pendent la prestació de la garantia a què es refereix els articles 106.3 i 107.3 del Text refós de la Llei d’Urbanisme del 2010; no obstant, és admissible l’aprovació inicial del Projecte de Reparcel·</w:t>
      </w:r>
      <w:r>
        <w:rPr>
          <w:color w:val="000000"/>
          <w:szCs w:val="24"/>
        </w:rPr>
        <w:t xml:space="preserve">lació si es condiciona </w:t>
      </w:r>
      <w:proofErr w:type="spellStart"/>
      <w:r>
        <w:rPr>
          <w:color w:val="000000"/>
          <w:szCs w:val="24"/>
        </w:rPr>
        <w:t>l’executivitat</w:t>
      </w:r>
      <w:proofErr w:type="spellEnd"/>
      <w:r>
        <w:rPr>
          <w:color w:val="000000"/>
          <w:szCs w:val="24"/>
        </w:rPr>
        <w:t xml:space="preserve"> de la seva aprovació definitiva a la prèvia executivitat del Pla de Millora del PMU-1B i a la prèvia o simultània aprovació del </w:t>
      </w:r>
      <w:proofErr w:type="spellStart"/>
      <w:r>
        <w:rPr>
          <w:color w:val="000000"/>
          <w:szCs w:val="24"/>
        </w:rPr>
        <w:t>Prohecte</w:t>
      </w:r>
      <w:proofErr w:type="spellEnd"/>
      <w:r>
        <w:rPr>
          <w:color w:val="000000"/>
          <w:szCs w:val="24"/>
        </w:rPr>
        <w:t xml:space="preserve"> d’Urbanització, d’acord amb les previsions de l’article 125.6 del Reglament de la Llei d’Urbanisme, Decret 305/2006, de 18 de juliol. </w:t>
      </w:r>
    </w:p>
    <w:p w:rsidR="00C66BAE" w:rsidRDefault="00C66BAE" w:rsidP="00066B66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</w:p>
    <w:p w:rsidR="00F70AE6" w:rsidRDefault="00F70AE6" w:rsidP="00066B66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</w:p>
    <w:p w:rsidR="005D6849" w:rsidRPr="00722558" w:rsidRDefault="001C33F8" w:rsidP="00066B66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color w:val="000000"/>
          <w:szCs w:val="24"/>
        </w:rPr>
        <w:t>6</w:t>
      </w:r>
      <w:r w:rsidR="00C66BAE">
        <w:rPr>
          <w:color w:val="000000"/>
          <w:szCs w:val="24"/>
        </w:rPr>
        <w:t xml:space="preserve">.- D’acord amb </w:t>
      </w:r>
      <w:r w:rsidR="005D6849" w:rsidRPr="00722558">
        <w:rPr>
          <w:color w:val="000000"/>
          <w:szCs w:val="24"/>
        </w:rPr>
        <w:t>les atribucions que em confereix l’article 53.1.s) del Decret Legislatiu 2/2003, de 28 d’abril, pel qual s’aprova el Text Refós de la Llei Municipal i de Règim Local de Catalunya,</w:t>
      </w:r>
    </w:p>
    <w:p w:rsidR="005D6849" w:rsidRPr="00722558" w:rsidRDefault="005D6849" w:rsidP="00066B66">
      <w:pPr>
        <w:widowControl w:val="0"/>
        <w:autoSpaceDE w:val="0"/>
        <w:autoSpaceDN w:val="0"/>
        <w:adjustRightInd w:val="0"/>
        <w:spacing w:before="113"/>
        <w:ind w:firstLine="283"/>
        <w:rPr>
          <w:szCs w:val="24"/>
        </w:rPr>
      </w:pPr>
      <w:r w:rsidRPr="00722558">
        <w:rPr>
          <w:color w:val="FFFFFF"/>
          <w:szCs w:val="24"/>
        </w:rPr>
        <w:lastRenderedPageBreak/>
        <w:t>_</w:t>
      </w:r>
    </w:p>
    <w:p w:rsidR="00F70AE6" w:rsidRDefault="00F70AE6" w:rsidP="00066B66">
      <w:pPr>
        <w:widowControl w:val="0"/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5D6849" w:rsidRDefault="005D6849" w:rsidP="00066B66">
      <w:pPr>
        <w:widowControl w:val="0"/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722558">
        <w:rPr>
          <w:b/>
          <w:bCs/>
          <w:color w:val="000000"/>
          <w:szCs w:val="24"/>
        </w:rPr>
        <w:t>RESOLC</w:t>
      </w:r>
      <w:r w:rsidR="001C33F8">
        <w:rPr>
          <w:b/>
          <w:bCs/>
          <w:color w:val="000000"/>
          <w:szCs w:val="24"/>
        </w:rPr>
        <w:t xml:space="preserve">: </w:t>
      </w:r>
    </w:p>
    <w:p w:rsidR="001C33F8" w:rsidRPr="00722558" w:rsidRDefault="001C33F8" w:rsidP="00066B66">
      <w:pPr>
        <w:widowControl w:val="0"/>
        <w:autoSpaceDE w:val="0"/>
        <w:autoSpaceDN w:val="0"/>
        <w:adjustRightInd w:val="0"/>
        <w:rPr>
          <w:szCs w:val="24"/>
        </w:rPr>
      </w:pPr>
    </w:p>
    <w:p w:rsidR="001C33F8" w:rsidRDefault="005D6849" w:rsidP="00066B66">
      <w:pPr>
        <w:widowControl w:val="0"/>
        <w:autoSpaceDE w:val="0"/>
        <w:autoSpaceDN w:val="0"/>
        <w:adjustRightInd w:val="0"/>
        <w:spacing w:before="113"/>
        <w:rPr>
          <w:color w:val="000000"/>
          <w:szCs w:val="24"/>
        </w:rPr>
      </w:pPr>
      <w:r w:rsidRPr="00722558">
        <w:rPr>
          <w:b/>
          <w:bCs/>
          <w:color w:val="000000"/>
          <w:szCs w:val="24"/>
        </w:rPr>
        <w:t>PRIMER.-</w:t>
      </w:r>
      <w:r w:rsidRPr="00722558">
        <w:rPr>
          <w:color w:val="000000"/>
          <w:szCs w:val="24"/>
        </w:rPr>
        <w:t xml:space="preserve"> Aprovar inicialment el Projecte de Reparcel·lació del Pla de Millora Urbana </w:t>
      </w:r>
      <w:proofErr w:type="spellStart"/>
      <w:r w:rsidRPr="00722558">
        <w:rPr>
          <w:color w:val="000000"/>
          <w:szCs w:val="24"/>
        </w:rPr>
        <w:t>Num</w:t>
      </w:r>
      <w:proofErr w:type="spellEnd"/>
      <w:r w:rsidRPr="00722558">
        <w:rPr>
          <w:color w:val="000000"/>
          <w:szCs w:val="24"/>
        </w:rPr>
        <w:t xml:space="preserve"> 1 B del Municip</w:t>
      </w:r>
      <w:r>
        <w:rPr>
          <w:color w:val="000000"/>
          <w:szCs w:val="24"/>
        </w:rPr>
        <w:t>i</w:t>
      </w:r>
      <w:r w:rsidRPr="00722558">
        <w:rPr>
          <w:color w:val="000000"/>
          <w:szCs w:val="24"/>
        </w:rPr>
        <w:t xml:space="preserve"> de Rosselló, que s’executa pel sistema de reparcel·lació, modalitat compensació bàsica, presentat </w:t>
      </w:r>
      <w:r w:rsidR="001C33F8">
        <w:rPr>
          <w:color w:val="000000"/>
          <w:szCs w:val="24"/>
        </w:rPr>
        <w:t>per En Sebastià Jordana i Tersa</w:t>
      </w:r>
      <w:r w:rsidRPr="00722558">
        <w:rPr>
          <w:color w:val="000000"/>
          <w:szCs w:val="24"/>
        </w:rPr>
        <w:t>, en nom i representació de la Junta de Compensació Urban</w:t>
      </w:r>
      <w:r>
        <w:rPr>
          <w:color w:val="000000"/>
          <w:szCs w:val="24"/>
        </w:rPr>
        <w:t>í</w:t>
      </w:r>
      <w:r w:rsidRPr="00722558">
        <w:rPr>
          <w:color w:val="000000"/>
          <w:szCs w:val="24"/>
        </w:rPr>
        <w:t>stica Provisional del Pla de Millora Urbana PMU 1B del municipi de Rosselló</w:t>
      </w:r>
    </w:p>
    <w:p w:rsidR="001C33F8" w:rsidRDefault="001C33F8" w:rsidP="00066B66">
      <w:pPr>
        <w:widowControl w:val="0"/>
        <w:autoSpaceDE w:val="0"/>
        <w:autoSpaceDN w:val="0"/>
        <w:adjustRightInd w:val="0"/>
        <w:spacing w:before="113"/>
        <w:rPr>
          <w:color w:val="000000"/>
          <w:szCs w:val="24"/>
        </w:rPr>
      </w:pPr>
    </w:p>
    <w:p w:rsidR="005D6849" w:rsidRDefault="005D6849" w:rsidP="00066B66">
      <w:pPr>
        <w:widowControl w:val="0"/>
        <w:autoSpaceDE w:val="0"/>
        <w:autoSpaceDN w:val="0"/>
        <w:adjustRightInd w:val="0"/>
        <w:spacing w:before="113"/>
        <w:rPr>
          <w:color w:val="000000"/>
          <w:szCs w:val="24"/>
        </w:rPr>
      </w:pPr>
      <w:r w:rsidRPr="00722558">
        <w:rPr>
          <w:b/>
          <w:bCs/>
          <w:color w:val="000000"/>
          <w:szCs w:val="24"/>
        </w:rPr>
        <w:t>SEGON.-</w:t>
      </w:r>
      <w:r w:rsidRPr="00722558">
        <w:rPr>
          <w:color w:val="000000"/>
          <w:szCs w:val="24"/>
        </w:rPr>
        <w:t xml:space="preserve"> Sotmetre el referit Projecte de Reparcel·lació a informació pública per termini d’un mes, mitjançant la publicació al Butlletí Oficial de la Província de Lleida, a un dels diaris de premsa periòdica de més divulgació a l’àmbit municipal, al Tauler d’Anuncis de la Corporació, així com a la pàgina web de l’Ajuntament, podent consultar-se el mateix de dilluns a divendres, de 9,00 a 14,00 hores al Servei d’Urbanisme de l’Ajuntament de Rossell</w:t>
      </w:r>
      <w:r>
        <w:rPr>
          <w:color w:val="000000"/>
          <w:szCs w:val="24"/>
        </w:rPr>
        <w:t>ó</w:t>
      </w:r>
      <w:r w:rsidRPr="00722558">
        <w:rPr>
          <w:color w:val="000000"/>
          <w:szCs w:val="24"/>
        </w:rPr>
        <w:t xml:space="preserve">, </w:t>
      </w:r>
      <w:proofErr w:type="spellStart"/>
      <w:r w:rsidRPr="00722558">
        <w:rPr>
          <w:color w:val="000000"/>
          <w:szCs w:val="24"/>
        </w:rPr>
        <w:t>Avd</w:t>
      </w:r>
      <w:proofErr w:type="spellEnd"/>
      <w:r w:rsidRPr="00722558">
        <w:rPr>
          <w:color w:val="000000"/>
          <w:szCs w:val="24"/>
        </w:rPr>
        <w:t xml:space="preserve"> Catalunya 2, 2ª Planta,</w:t>
      </w:r>
      <w:r>
        <w:rPr>
          <w:color w:val="000000"/>
          <w:szCs w:val="24"/>
        </w:rPr>
        <w:t xml:space="preserve"> </w:t>
      </w:r>
      <w:r w:rsidRPr="00722558">
        <w:rPr>
          <w:color w:val="000000"/>
          <w:szCs w:val="24"/>
        </w:rPr>
        <w:t>i simultàniament, concedir tràmit d’audiència a les persones que consten com interessades per idèntic termini, mitjançant citació personal.</w:t>
      </w:r>
    </w:p>
    <w:p w:rsidR="001C33F8" w:rsidRDefault="001C33F8" w:rsidP="00066B66">
      <w:pPr>
        <w:widowControl w:val="0"/>
        <w:autoSpaceDE w:val="0"/>
        <w:autoSpaceDN w:val="0"/>
        <w:adjustRightInd w:val="0"/>
        <w:spacing w:before="113"/>
        <w:rPr>
          <w:color w:val="000000"/>
          <w:szCs w:val="24"/>
        </w:rPr>
      </w:pPr>
    </w:p>
    <w:p w:rsidR="001C33F8" w:rsidRDefault="001C33F8" w:rsidP="00066B66">
      <w:pPr>
        <w:widowControl w:val="0"/>
        <w:autoSpaceDE w:val="0"/>
        <w:autoSpaceDN w:val="0"/>
        <w:adjustRightInd w:val="0"/>
        <w:spacing w:before="113"/>
        <w:rPr>
          <w:color w:val="000000"/>
          <w:szCs w:val="24"/>
        </w:rPr>
      </w:pPr>
      <w:r w:rsidRPr="001C33F8">
        <w:rPr>
          <w:b/>
          <w:color w:val="000000"/>
          <w:szCs w:val="24"/>
        </w:rPr>
        <w:t>TERCER.-</w:t>
      </w:r>
      <w:r>
        <w:rPr>
          <w:color w:val="000000"/>
          <w:szCs w:val="24"/>
        </w:rPr>
        <w:t xml:space="preserve"> Condicionar expressament </w:t>
      </w:r>
      <w:proofErr w:type="spellStart"/>
      <w:r>
        <w:rPr>
          <w:color w:val="000000"/>
          <w:szCs w:val="24"/>
        </w:rPr>
        <w:t>l’executivitat</w:t>
      </w:r>
      <w:proofErr w:type="spellEnd"/>
      <w:r>
        <w:rPr>
          <w:color w:val="000000"/>
          <w:szCs w:val="24"/>
        </w:rPr>
        <w:t xml:space="preserve"> de l’aprovació definitiva que en el seu cas es pugui acordar a la prèvia executivitat del Pla de Millora Urbana Núm. 1B i a la prèvia aprovació definitiva del Projecte d’Urbanització que es tramita simultàniament. A tal efecte, recordar a la Junta de Compensació Provisional del PMU-1B que resta pendent la càrrega de prestar la garantia prevista en l’article 106.3 del Text Refós de la Llei d’Urbanisme del 2010 com a condició necessària per donar curs a la publicació oficial del pla de millora urbana al DOGC i dotar-lo </w:t>
      </w:r>
      <w:proofErr w:type="spellStart"/>
      <w:r>
        <w:rPr>
          <w:color w:val="000000"/>
          <w:szCs w:val="24"/>
        </w:rPr>
        <w:t>d’executivitat</w:t>
      </w:r>
      <w:proofErr w:type="spellEnd"/>
      <w:r>
        <w:rPr>
          <w:color w:val="000000"/>
          <w:szCs w:val="24"/>
        </w:rPr>
        <w:t xml:space="preserve">. </w:t>
      </w:r>
    </w:p>
    <w:p w:rsidR="001C33F8" w:rsidRDefault="001C33F8" w:rsidP="00066B66">
      <w:pPr>
        <w:widowControl w:val="0"/>
        <w:autoSpaceDE w:val="0"/>
        <w:autoSpaceDN w:val="0"/>
        <w:adjustRightInd w:val="0"/>
        <w:spacing w:before="113"/>
        <w:rPr>
          <w:color w:val="000000"/>
          <w:szCs w:val="24"/>
        </w:rPr>
      </w:pPr>
    </w:p>
    <w:p w:rsidR="00066B66" w:rsidRPr="00A214EA" w:rsidRDefault="00066B66" w:rsidP="00066B66">
      <w:pPr>
        <w:rPr>
          <w:szCs w:val="24"/>
        </w:rPr>
      </w:pPr>
      <w:r w:rsidRPr="00A214EA">
        <w:rPr>
          <w:b/>
          <w:bCs/>
          <w:szCs w:val="24"/>
        </w:rPr>
        <w:t>QUART.</w:t>
      </w:r>
      <w:r w:rsidRPr="00A214EA">
        <w:rPr>
          <w:b/>
          <w:bCs/>
          <w:szCs w:val="24"/>
        </w:rPr>
        <w:t xml:space="preserve"> </w:t>
      </w:r>
      <w:r w:rsidRPr="00066B66">
        <w:rPr>
          <w:bCs/>
          <w:szCs w:val="24"/>
        </w:rPr>
        <w:t>Trametre</w:t>
      </w:r>
      <w:r w:rsidRPr="00A214EA">
        <w:rPr>
          <w:b/>
          <w:bCs/>
          <w:szCs w:val="24"/>
        </w:rPr>
        <w:t xml:space="preserve"> </w:t>
      </w:r>
      <w:r w:rsidRPr="00A214EA">
        <w:rPr>
          <w:szCs w:val="24"/>
        </w:rPr>
        <w:t xml:space="preserve">una còpia del projecte de reparcel·lació al Registre de </w:t>
      </w:r>
      <w:smartTag w:uri="urn:schemas-microsoft-com:office:smarttags" w:element="PersonName">
        <w:smartTagPr>
          <w:attr w:name="ProductID" w:val="la Propietat"/>
        </w:smartTagPr>
        <w:r w:rsidRPr="00A214EA">
          <w:rPr>
            <w:szCs w:val="24"/>
          </w:rPr>
          <w:t>la Propietat</w:t>
        </w:r>
      </w:smartTag>
      <w:r w:rsidRPr="00A214EA">
        <w:rPr>
          <w:szCs w:val="24"/>
        </w:rPr>
        <w:t xml:space="preserve"> núm. 4 de Lleida, per tal que informi sobre les esmenes que, en el seu cas, siguin necessàries per possibilitar la inscripció registral un cop aprovat definitivament el projecte.</w:t>
      </w:r>
    </w:p>
    <w:p w:rsidR="00066B66" w:rsidRPr="00A214EA" w:rsidRDefault="00066B66" w:rsidP="00066B66">
      <w:pPr>
        <w:rPr>
          <w:szCs w:val="24"/>
        </w:rPr>
      </w:pPr>
    </w:p>
    <w:p w:rsidR="00066B66" w:rsidRPr="00A214EA" w:rsidRDefault="00066B66" w:rsidP="00066B66">
      <w:pPr>
        <w:rPr>
          <w:szCs w:val="24"/>
        </w:rPr>
      </w:pPr>
      <w:r w:rsidRPr="00A214EA">
        <w:rPr>
          <w:b/>
          <w:szCs w:val="24"/>
        </w:rPr>
        <w:t>CINQUÈ</w:t>
      </w:r>
      <w:r w:rsidRPr="00A214EA">
        <w:rPr>
          <w:szCs w:val="24"/>
        </w:rPr>
        <w:t xml:space="preserve">.- </w:t>
      </w:r>
      <w:r w:rsidRPr="00A214EA">
        <w:rPr>
          <w:szCs w:val="24"/>
        </w:rPr>
        <w:t xml:space="preserve">Informar que contra aquesta resolució no pot interposar-se cap recurs, perquè té la consideració d’acte de tràmit, sense perjudici dels recursos que poden interposar-se contra la resolució d’aprovació definitiva, si s’escau. </w:t>
      </w:r>
    </w:p>
    <w:p w:rsidR="00066B66" w:rsidRDefault="00066B66" w:rsidP="00066B66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</w:p>
    <w:p w:rsidR="00F70AE6" w:rsidRDefault="00F70AE6" w:rsidP="00066B66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</w:p>
    <w:p w:rsidR="005D6849" w:rsidRPr="00722558" w:rsidRDefault="005D6849" w:rsidP="00066B66">
      <w:pPr>
        <w:widowControl w:val="0"/>
        <w:autoSpaceDE w:val="0"/>
        <w:autoSpaceDN w:val="0"/>
        <w:adjustRightInd w:val="0"/>
        <w:rPr>
          <w:szCs w:val="24"/>
        </w:rPr>
      </w:pPr>
      <w:r w:rsidRPr="00722558">
        <w:rPr>
          <w:color w:val="000000"/>
          <w:szCs w:val="24"/>
        </w:rPr>
        <w:t>A  Rossell</w:t>
      </w:r>
      <w:r>
        <w:rPr>
          <w:color w:val="000000"/>
          <w:szCs w:val="24"/>
        </w:rPr>
        <w:t>ó</w:t>
      </w:r>
      <w:r w:rsidRPr="00722558">
        <w:rPr>
          <w:color w:val="000000"/>
          <w:szCs w:val="24"/>
        </w:rPr>
        <w:t xml:space="preserve">, </w:t>
      </w:r>
      <w:r w:rsidR="005D7C68">
        <w:rPr>
          <w:color w:val="000000"/>
          <w:szCs w:val="24"/>
        </w:rPr>
        <w:t xml:space="preserve">25 de </w:t>
      </w:r>
      <w:r w:rsidRPr="00722558">
        <w:rPr>
          <w:color w:val="000000"/>
          <w:szCs w:val="24"/>
        </w:rPr>
        <w:t xml:space="preserve"> Juliol de 2016.</w:t>
      </w:r>
    </w:p>
    <w:p w:rsidR="00F70AE6" w:rsidRDefault="00F70AE6" w:rsidP="00066B66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</w:p>
    <w:p w:rsidR="005D6849" w:rsidRPr="00722558" w:rsidRDefault="005D6849" w:rsidP="00066B66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  <w:r w:rsidRPr="00722558">
        <w:rPr>
          <w:color w:val="000000"/>
          <w:szCs w:val="24"/>
        </w:rPr>
        <w:t>L’Alcalde</w:t>
      </w:r>
    </w:p>
    <w:p w:rsidR="005D6849" w:rsidRPr="00722558" w:rsidRDefault="005D6849" w:rsidP="00066B66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</w:p>
    <w:p w:rsidR="005D6849" w:rsidRPr="00722558" w:rsidRDefault="005D6849" w:rsidP="00066B66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</w:p>
    <w:p w:rsidR="005D6849" w:rsidRPr="00722558" w:rsidRDefault="005D6849" w:rsidP="00066B66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</w:p>
    <w:p w:rsidR="00FF704C" w:rsidRPr="00CC0682" w:rsidRDefault="005D6849" w:rsidP="00066B66">
      <w:pPr>
        <w:widowControl w:val="0"/>
        <w:autoSpaceDE w:val="0"/>
        <w:autoSpaceDN w:val="0"/>
        <w:adjustRightInd w:val="0"/>
      </w:pPr>
      <w:bookmarkStart w:id="0" w:name="_GoBack"/>
      <w:bookmarkEnd w:id="0"/>
      <w:r w:rsidRPr="00722558">
        <w:rPr>
          <w:color w:val="000000"/>
          <w:szCs w:val="24"/>
        </w:rPr>
        <w:t>Signat : Josep Abad Fernandez</w:t>
      </w:r>
    </w:p>
    <w:sectPr w:rsidR="00FF704C" w:rsidRPr="00CC0682" w:rsidSect="00AC042B">
      <w:headerReference w:type="default" r:id="rId7"/>
      <w:footerReference w:type="default" r:id="rId8"/>
      <w:pgSz w:w="11906" w:h="16838" w:code="9"/>
      <w:pgMar w:top="23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A3E" w:rsidRDefault="00290A3E">
      <w:r>
        <w:separator/>
      </w:r>
    </w:p>
  </w:endnote>
  <w:endnote w:type="continuationSeparator" w:id="0">
    <w:p w:rsidR="00290A3E" w:rsidRDefault="0029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08A" w:rsidRDefault="0089708A">
    <w:pPr>
      <w:pStyle w:val="Piedepgina"/>
      <w:tabs>
        <w:tab w:val="clear" w:pos="8504"/>
        <w:tab w:val="right" w:pos="8505"/>
      </w:tabs>
      <w:ind w:left="-851" w:right="-852"/>
      <w:jc w:val="center"/>
      <w:rPr>
        <w:sz w:val="16"/>
      </w:rPr>
    </w:pPr>
    <w:proofErr w:type="spellStart"/>
    <w:r>
      <w:rPr>
        <w:sz w:val="16"/>
      </w:rPr>
      <w:t>Avgda</w:t>
    </w:r>
    <w:proofErr w:type="spellEnd"/>
    <w:r>
      <w:rPr>
        <w:sz w:val="16"/>
      </w:rPr>
      <w:t xml:space="preserve">. Catalunya,2 . </w:t>
    </w:r>
    <w:proofErr w:type="spellStart"/>
    <w:r>
      <w:rPr>
        <w:sz w:val="16"/>
      </w:rPr>
      <w:t>Tfn</w:t>
    </w:r>
    <w:proofErr w:type="spellEnd"/>
    <w:r>
      <w:rPr>
        <w:sz w:val="16"/>
      </w:rPr>
      <w:t xml:space="preserve">. (973)730001 . Fax (973)730033 . e-mail: </w:t>
    </w:r>
    <w:hyperlink r:id="rId1" w:history="1">
      <w:r w:rsidRPr="00103E0B">
        <w:rPr>
          <w:rStyle w:val="Hipervnculo"/>
          <w:sz w:val="16"/>
        </w:rPr>
        <w:t>ajuntament@rossello.cat</w:t>
      </w:r>
    </w:hyperlink>
    <w:r>
      <w:rPr>
        <w:sz w:val="16"/>
      </w:rPr>
      <w:t xml:space="preserve"> . </w:t>
    </w:r>
    <w:r>
      <w:rPr>
        <w:b/>
        <w:sz w:val="16"/>
      </w:rPr>
      <w:t>25124 ROSSELLÓ</w:t>
    </w:r>
    <w:r>
      <w:rPr>
        <w:sz w:val="16"/>
      </w:rPr>
      <w:t xml:space="preserve"> (LLEIDA) . P-2523200-J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A3E" w:rsidRDefault="00290A3E">
      <w:r>
        <w:separator/>
      </w:r>
    </w:p>
  </w:footnote>
  <w:footnote w:type="continuationSeparator" w:id="0">
    <w:p w:rsidR="00290A3E" w:rsidRDefault="00290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08A" w:rsidRDefault="005D6849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-445770</wp:posOffset>
          </wp:positionH>
          <wp:positionV relativeFrom="paragraph">
            <wp:posOffset>-111760</wp:posOffset>
          </wp:positionV>
          <wp:extent cx="1598295" cy="1407795"/>
          <wp:effectExtent l="0" t="0" r="1905" b="1905"/>
          <wp:wrapNone/>
          <wp:docPr id="3" name="Imagen 3" descr="nou logo ajuntament quad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u logo ajuntament quadrat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295" cy="1407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708A" w:rsidRDefault="0089708A">
    <w:pPr>
      <w:pStyle w:val="Encabezado"/>
    </w:pPr>
  </w:p>
  <w:p w:rsidR="0089708A" w:rsidRDefault="0089708A">
    <w:pPr>
      <w:pStyle w:val="Encabezado"/>
    </w:pPr>
  </w:p>
  <w:p w:rsidR="0089708A" w:rsidRDefault="0089708A">
    <w:pPr>
      <w:pStyle w:val="Encabezado"/>
    </w:pPr>
  </w:p>
  <w:p w:rsidR="0089708A" w:rsidRDefault="0089708A">
    <w:pPr>
      <w:pStyle w:val="Encabezado"/>
    </w:pPr>
  </w:p>
  <w:p w:rsidR="0089708A" w:rsidRDefault="0089708A">
    <w:pPr>
      <w:pStyle w:val="Encabezado"/>
    </w:pPr>
  </w:p>
  <w:p w:rsidR="0089708A" w:rsidRDefault="0089708A">
    <w:pPr>
      <w:pStyle w:val="Encabezado"/>
    </w:pPr>
  </w:p>
  <w:p w:rsidR="00622462" w:rsidRDefault="00622462">
    <w:pPr>
      <w:pStyle w:val="Encabezado"/>
    </w:pPr>
  </w:p>
  <w:p w:rsidR="00622462" w:rsidRDefault="0062246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49"/>
    <w:rsid w:val="00057F5C"/>
    <w:rsid w:val="00066B66"/>
    <w:rsid w:val="000F22BF"/>
    <w:rsid w:val="000F55C1"/>
    <w:rsid w:val="001B29BD"/>
    <w:rsid w:val="001B782F"/>
    <w:rsid w:val="001C33F8"/>
    <w:rsid w:val="00210077"/>
    <w:rsid w:val="00233A3F"/>
    <w:rsid w:val="00290A3E"/>
    <w:rsid w:val="00291148"/>
    <w:rsid w:val="002F3070"/>
    <w:rsid w:val="00397391"/>
    <w:rsid w:val="003B0D84"/>
    <w:rsid w:val="003F367D"/>
    <w:rsid w:val="004413B3"/>
    <w:rsid w:val="004458F1"/>
    <w:rsid w:val="004661C4"/>
    <w:rsid w:val="004E69F1"/>
    <w:rsid w:val="005D6849"/>
    <w:rsid w:val="005D7C68"/>
    <w:rsid w:val="005F6F9C"/>
    <w:rsid w:val="00602F29"/>
    <w:rsid w:val="00622462"/>
    <w:rsid w:val="006E6383"/>
    <w:rsid w:val="0073387B"/>
    <w:rsid w:val="0078703A"/>
    <w:rsid w:val="00797677"/>
    <w:rsid w:val="007D05C2"/>
    <w:rsid w:val="00813209"/>
    <w:rsid w:val="0089708A"/>
    <w:rsid w:val="009558B2"/>
    <w:rsid w:val="0098732A"/>
    <w:rsid w:val="009E62EE"/>
    <w:rsid w:val="00AB0451"/>
    <w:rsid w:val="00AB5D3F"/>
    <w:rsid w:val="00AC042B"/>
    <w:rsid w:val="00B4781D"/>
    <w:rsid w:val="00BC728C"/>
    <w:rsid w:val="00C16C96"/>
    <w:rsid w:val="00C66BAE"/>
    <w:rsid w:val="00C71261"/>
    <w:rsid w:val="00CA498B"/>
    <w:rsid w:val="00CC0682"/>
    <w:rsid w:val="00CC63F1"/>
    <w:rsid w:val="00D36058"/>
    <w:rsid w:val="00D67C3E"/>
    <w:rsid w:val="00D916D9"/>
    <w:rsid w:val="00DA78BD"/>
    <w:rsid w:val="00E207DA"/>
    <w:rsid w:val="00E261C6"/>
    <w:rsid w:val="00F066CB"/>
    <w:rsid w:val="00F218DC"/>
    <w:rsid w:val="00F41952"/>
    <w:rsid w:val="00F70AE6"/>
    <w:rsid w:val="00FD5F3F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rsid w:val="005D6849"/>
    <w:pPr>
      <w:spacing w:line="360" w:lineRule="auto"/>
      <w:ind w:left="528" w:right="71" w:firstLine="600"/>
    </w:pPr>
    <w:rPr>
      <w:rFonts w:ascii="Verdana" w:hAnsi="Verdana" w:cs="Arial"/>
      <w:sz w:val="20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rsid w:val="005D6849"/>
    <w:pPr>
      <w:spacing w:line="360" w:lineRule="auto"/>
      <w:ind w:left="528" w:right="71" w:firstLine="600"/>
    </w:pPr>
    <w:rPr>
      <w:rFonts w:ascii="Verdana" w:hAnsi="Verdana" w:cs="Arial"/>
      <w:sz w:val="20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untament@rossello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Plantillas\Ajuntament%20Ofici%20bn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Ajuntament Ofici bn </Template>
  <TotalTime>14</TotalTime>
  <Pages>3</Pages>
  <Words>801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Rosselló</Company>
  <LinksUpToDate>false</LinksUpToDate>
  <CharactersWithSpaces>5175</CharactersWithSpaces>
  <SharedDoc>false</SharedDoc>
  <HLinks>
    <vt:vector size="6" baseType="variant">
      <vt:variant>
        <vt:i4>4784249</vt:i4>
      </vt:variant>
      <vt:variant>
        <vt:i4>0</vt:i4>
      </vt:variant>
      <vt:variant>
        <vt:i4>0</vt:i4>
      </vt:variant>
      <vt:variant>
        <vt:i4>5</vt:i4>
      </vt:variant>
      <vt:variant>
        <vt:lpwstr>mailto:ajuntament@rossello.cat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Felix Ruiz</dc:creator>
  <cp:lastModifiedBy>S. Felix Ruiz</cp:lastModifiedBy>
  <cp:revision>5</cp:revision>
  <cp:lastPrinted>2016-07-28T09:33:00Z</cp:lastPrinted>
  <dcterms:created xsi:type="dcterms:W3CDTF">2016-07-14T15:44:00Z</dcterms:created>
  <dcterms:modified xsi:type="dcterms:W3CDTF">2016-07-28T09:37:00Z</dcterms:modified>
</cp:coreProperties>
</file>